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9D60" w14:textId="4DF30123" w:rsidR="00000000" w:rsidRPr="00920F86" w:rsidRDefault="00000000" w:rsidP="008F6311">
      <w:pPr>
        <w:rPr>
          <w:noProof w:val="0"/>
          <w:color w:val="000000" w:themeColor="text1"/>
        </w:rPr>
      </w:pPr>
    </w:p>
    <w:p w14:paraId="77481528" w14:textId="35911258" w:rsidR="00EA51C1" w:rsidRPr="000A0D9D" w:rsidRDefault="00F642ED" w:rsidP="002400A1">
      <w:pPr>
        <w:pStyle w:val="Titre"/>
        <w:spacing w:after="480"/>
        <w:rPr>
          <w:noProof w:val="0"/>
          <w:sz w:val="32"/>
        </w:rPr>
      </w:pPr>
      <w:r w:rsidRPr="000A0D9D">
        <w:rPr>
          <w:noProof w:val="0"/>
          <w:sz w:val="32"/>
        </w:rPr>
        <w:t xml:space="preserve">Mission – </w:t>
      </w:r>
      <w:r w:rsidR="00505CCC">
        <w:rPr>
          <w:noProof w:val="0"/>
          <w:sz w:val="32"/>
        </w:rPr>
        <w:t xml:space="preserve">Ingénieur </w:t>
      </w:r>
      <w:r w:rsidR="00B471AE">
        <w:rPr>
          <w:noProof w:val="0"/>
          <w:sz w:val="32"/>
        </w:rPr>
        <w:t>bureau d’étude électronique</w:t>
      </w:r>
    </w:p>
    <w:p w14:paraId="2F7C99A3" w14:textId="2B0CD14E" w:rsidR="00F51694" w:rsidRDefault="000D0566" w:rsidP="00505CCC">
      <w:pPr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ATEM E&amp;S </w:t>
      </w:r>
      <w:r w:rsidR="009B10E0">
        <w:rPr>
          <w:noProof w:val="0"/>
          <w:color w:val="000000" w:themeColor="text1"/>
        </w:rPr>
        <w:t xml:space="preserve">est concepteur et fabricant de produits électroniques durcis (écrans, panels, PC, consoles, tables tactiles, calculateurs durcis, baies électroniques…) principalement pour les marchés de la défense. Notre expertise et savoir-faire sont </w:t>
      </w:r>
      <w:r>
        <w:rPr>
          <w:noProof w:val="0"/>
          <w:color w:val="000000" w:themeColor="text1"/>
        </w:rPr>
        <w:t>reconnu</w:t>
      </w:r>
      <w:r w:rsidR="009B10E0">
        <w:rPr>
          <w:noProof w:val="0"/>
          <w:color w:val="000000" w:themeColor="text1"/>
        </w:rPr>
        <w:t>s</w:t>
      </w:r>
      <w:r>
        <w:rPr>
          <w:noProof w:val="0"/>
          <w:color w:val="000000" w:themeColor="text1"/>
        </w:rPr>
        <w:t xml:space="preserve"> par de grand groupes comme THALES, SAFRAN, MBDA et NEXTER</w:t>
      </w:r>
      <w:r w:rsidR="009B10E0">
        <w:rPr>
          <w:noProof w:val="0"/>
          <w:color w:val="000000" w:themeColor="text1"/>
        </w:rPr>
        <w:t>…</w:t>
      </w:r>
    </w:p>
    <w:p w14:paraId="51A34979" w14:textId="7F624F6C" w:rsidR="00F51694" w:rsidRDefault="00F51694" w:rsidP="00505CCC">
      <w:pPr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Nous répondons aux besoins spécifiques de nos clients </w:t>
      </w:r>
      <w:r w:rsidR="00636FEA">
        <w:rPr>
          <w:noProof w:val="0"/>
          <w:color w:val="000000" w:themeColor="text1"/>
        </w:rPr>
        <w:t>en termes</w:t>
      </w:r>
      <w:r>
        <w:rPr>
          <w:noProof w:val="0"/>
          <w:color w:val="000000" w:themeColor="text1"/>
        </w:rPr>
        <w:t xml:space="preserve"> d’interfaces électriques (GIGE VISION, 3G-SDI / 12G-SDI, fibre optique…) de performance</w:t>
      </w:r>
      <w:r w:rsidR="00636FEA">
        <w:rPr>
          <w:noProof w:val="0"/>
          <w:color w:val="000000" w:themeColor="text1"/>
        </w:rPr>
        <w:t>s</w:t>
      </w:r>
      <w:r>
        <w:rPr>
          <w:noProof w:val="0"/>
          <w:color w:val="000000" w:themeColor="text1"/>
        </w:rPr>
        <w:t xml:space="preserve"> (faible latence, haute luminosité, fortes contraintes environnementales) et fonctionnelles (incrustation vidéo, interfaces IHM…)</w:t>
      </w:r>
      <w:r w:rsidR="009B10E0">
        <w:rPr>
          <w:noProof w:val="0"/>
          <w:color w:val="000000" w:themeColor="text1"/>
        </w:rPr>
        <w:t>.</w:t>
      </w:r>
    </w:p>
    <w:p w14:paraId="70E7C746" w14:textId="186CAE15" w:rsidR="00F963D5" w:rsidRPr="006065EB" w:rsidRDefault="000D0566" w:rsidP="00505CCC">
      <w:pPr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En vue d’une augmentation de son activité, nous cherchons à renforcer notre bureau d’étude électronique.  </w:t>
      </w:r>
    </w:p>
    <w:p w14:paraId="06D4B1DC" w14:textId="77777777" w:rsidR="0085395A" w:rsidRPr="000A0D9D" w:rsidRDefault="000D2273" w:rsidP="002400A1">
      <w:pPr>
        <w:pStyle w:val="Titre1"/>
        <w:rPr>
          <w:noProof w:val="0"/>
        </w:rPr>
      </w:pPr>
      <w:r w:rsidRPr="000A0D9D">
        <w:rPr>
          <w:noProof w:val="0"/>
        </w:rPr>
        <w:t xml:space="preserve">Missions </w:t>
      </w:r>
    </w:p>
    <w:p w14:paraId="48E21B71" w14:textId="09971ACD" w:rsidR="00505CCC" w:rsidRDefault="00505CCC" w:rsidP="007D6BDE">
      <w:pPr>
        <w:pStyle w:val="Paragraphedeliste"/>
        <w:numPr>
          <w:ilvl w:val="0"/>
          <w:numId w:val="3"/>
        </w:numPr>
        <w:jc w:val="both"/>
        <w:rPr>
          <w:rFonts w:ascii="Segoe UI" w:hAnsi="Segoe UI" w:cs="Segoe UI"/>
          <w:color w:val="000000" w:themeColor="text1"/>
          <w:sz w:val="20"/>
        </w:rPr>
      </w:pPr>
      <w:r w:rsidRPr="00505CCC">
        <w:rPr>
          <w:rFonts w:ascii="Segoe UI" w:hAnsi="Segoe UI" w:cs="Segoe UI"/>
          <w:b/>
          <w:bCs/>
          <w:color w:val="000000" w:themeColor="text1"/>
          <w:sz w:val="20"/>
        </w:rPr>
        <w:t xml:space="preserve">Ingénieur </w:t>
      </w:r>
      <w:r w:rsidR="000D0566">
        <w:rPr>
          <w:rFonts w:ascii="Segoe UI" w:hAnsi="Segoe UI" w:cs="Segoe UI"/>
          <w:b/>
          <w:bCs/>
          <w:color w:val="000000" w:themeColor="text1"/>
          <w:sz w:val="20"/>
        </w:rPr>
        <w:t>élec</w:t>
      </w:r>
      <w:r w:rsidR="00EB06A2">
        <w:rPr>
          <w:rFonts w:ascii="Segoe UI" w:hAnsi="Segoe UI" w:cs="Segoe UI"/>
          <w:b/>
          <w:bCs/>
          <w:color w:val="000000" w:themeColor="text1"/>
          <w:sz w:val="20"/>
        </w:rPr>
        <w:t>t</w:t>
      </w:r>
      <w:r w:rsidR="000D0566">
        <w:rPr>
          <w:rFonts w:ascii="Segoe UI" w:hAnsi="Segoe UI" w:cs="Segoe UI"/>
          <w:b/>
          <w:bCs/>
          <w:color w:val="000000" w:themeColor="text1"/>
          <w:sz w:val="20"/>
        </w:rPr>
        <w:t>ronique</w:t>
      </w:r>
      <w:r>
        <w:rPr>
          <w:rFonts w:ascii="Segoe UI" w:hAnsi="Segoe UI" w:cs="Segoe UI"/>
          <w:color w:val="000000" w:themeColor="text1"/>
          <w:sz w:val="20"/>
        </w:rPr>
        <w:t> :</w:t>
      </w:r>
    </w:p>
    <w:p w14:paraId="39A0B85F" w14:textId="2C0F3DA9" w:rsidR="00505CCC" w:rsidRPr="006065EB" w:rsidRDefault="00F51694" w:rsidP="00505CCC">
      <w:pPr>
        <w:pStyle w:val="Paragraphedeliste"/>
        <w:numPr>
          <w:ilvl w:val="1"/>
          <w:numId w:val="3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Définition de l’architecture électrique et électronique des équipements, choix des composants et des solutions en fonction des contraintes de cout et de délai</w:t>
      </w:r>
      <w:r w:rsidR="00505CCC" w:rsidRPr="006065EB">
        <w:rPr>
          <w:rFonts w:ascii="Segoe UI" w:hAnsi="Segoe UI" w:cs="Segoe UI"/>
          <w:color w:val="000000" w:themeColor="text1"/>
          <w:sz w:val="20"/>
        </w:rPr>
        <w:t> ;</w:t>
      </w:r>
    </w:p>
    <w:p w14:paraId="65CDF0AC" w14:textId="5DD7C686" w:rsidR="00505CCC" w:rsidRPr="00AE6F9E" w:rsidRDefault="00F51694" w:rsidP="00505CCC">
      <w:pPr>
        <w:pStyle w:val="Paragraphedeliste"/>
        <w:numPr>
          <w:ilvl w:val="1"/>
          <w:numId w:val="3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Réalisation des plans de câblage </w:t>
      </w:r>
      <w:r w:rsidR="008E47D0">
        <w:rPr>
          <w:rFonts w:ascii="Segoe UI" w:hAnsi="Segoe UI" w:cs="Segoe UI"/>
          <w:color w:val="000000" w:themeColor="text1"/>
          <w:sz w:val="20"/>
        </w:rPr>
        <w:t xml:space="preserve">et de routage avec l’utilisation de </w:t>
      </w:r>
      <w:proofErr w:type="spellStart"/>
      <w:r w:rsidR="008E47D0">
        <w:rPr>
          <w:rFonts w:ascii="Segoe UI" w:hAnsi="Segoe UI" w:cs="Segoe UI"/>
          <w:color w:val="000000" w:themeColor="text1"/>
          <w:sz w:val="20"/>
        </w:rPr>
        <w:t>Solidworks</w:t>
      </w:r>
      <w:proofErr w:type="spellEnd"/>
      <w:r w:rsidR="008E47D0">
        <w:rPr>
          <w:rFonts w:ascii="Segoe UI" w:hAnsi="Segoe UI" w:cs="Segoe UI"/>
          <w:color w:val="000000" w:themeColor="text1"/>
          <w:sz w:val="20"/>
        </w:rPr>
        <w:t xml:space="preserve"> </w:t>
      </w:r>
      <w:proofErr w:type="spellStart"/>
      <w:r w:rsidR="008E47D0">
        <w:rPr>
          <w:rFonts w:ascii="Segoe UI" w:hAnsi="Segoe UI" w:cs="Segoe UI"/>
          <w:color w:val="000000" w:themeColor="text1"/>
          <w:sz w:val="20"/>
        </w:rPr>
        <w:t>Electrical</w:t>
      </w:r>
      <w:proofErr w:type="spellEnd"/>
      <w:r w:rsidR="008E47D0">
        <w:rPr>
          <w:rFonts w:ascii="Segoe UI" w:hAnsi="Segoe UI" w:cs="Segoe UI"/>
          <w:color w:val="000000" w:themeColor="text1"/>
          <w:sz w:val="20"/>
        </w:rPr>
        <w:t xml:space="preserve"> 3D</w:t>
      </w:r>
    </w:p>
    <w:p w14:paraId="2896E05C" w14:textId="7E424756" w:rsidR="00505CCC" w:rsidRDefault="008E47D0" w:rsidP="00505CCC">
      <w:pPr>
        <w:pStyle w:val="Paragraphedeliste"/>
        <w:numPr>
          <w:ilvl w:val="1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Design de cartes électroniques (schéma et routage) avec le logiciel </w:t>
      </w:r>
      <w:proofErr w:type="spellStart"/>
      <w:r>
        <w:rPr>
          <w:rFonts w:ascii="Segoe UI" w:hAnsi="Segoe UI" w:cs="Segoe UI"/>
          <w:sz w:val="20"/>
        </w:rPr>
        <w:t>eCADSTAR</w:t>
      </w:r>
      <w:proofErr w:type="spellEnd"/>
      <w:r>
        <w:rPr>
          <w:rFonts w:ascii="Segoe UI" w:hAnsi="Segoe UI" w:cs="Segoe UI"/>
          <w:sz w:val="20"/>
        </w:rPr>
        <w:t>. Test de ces cartes.</w:t>
      </w:r>
      <w:r w:rsidR="00505CCC">
        <w:rPr>
          <w:rFonts w:ascii="Segoe UI" w:hAnsi="Segoe UI" w:cs="Segoe UI"/>
          <w:sz w:val="20"/>
        </w:rPr>
        <w:t xml:space="preserve"> </w:t>
      </w:r>
    </w:p>
    <w:p w14:paraId="418DB2D7" w14:textId="68DB536E" w:rsidR="008E47D0" w:rsidRDefault="008E47D0" w:rsidP="00505CCC">
      <w:pPr>
        <w:pStyle w:val="Paragraphedeliste"/>
        <w:numPr>
          <w:ilvl w:val="1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Développement de logiciels bas niveau </w:t>
      </w:r>
    </w:p>
    <w:p w14:paraId="6A234DF9" w14:textId="63AAE880" w:rsidR="008E47D0" w:rsidRPr="000A0D9D" w:rsidRDefault="008E47D0" w:rsidP="00505CCC">
      <w:pPr>
        <w:pStyle w:val="Paragraphedeliste"/>
        <w:numPr>
          <w:ilvl w:val="1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Rédaction de documents d’étude tels que dossier de justification de design, notes de calcul…</w:t>
      </w:r>
    </w:p>
    <w:p w14:paraId="531722D9" w14:textId="5694C72D" w:rsidR="00505CCC" w:rsidRPr="009B10E0" w:rsidRDefault="00636FEA" w:rsidP="00505CCC">
      <w:pPr>
        <w:pStyle w:val="Paragraphedeliste"/>
        <w:numPr>
          <w:ilvl w:val="1"/>
          <w:numId w:val="3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sz w:val="20"/>
        </w:rPr>
        <w:t>Être</w:t>
      </w:r>
      <w:r w:rsidR="008E47D0">
        <w:rPr>
          <w:rFonts w:ascii="Segoe UI" w:hAnsi="Segoe UI" w:cs="Segoe UI"/>
          <w:sz w:val="20"/>
        </w:rPr>
        <w:t xml:space="preserve"> force de proposition sur des axes d’amélioration de nos produits</w:t>
      </w:r>
    </w:p>
    <w:p w14:paraId="3053CAAA" w14:textId="77777777" w:rsidR="008E47D0" w:rsidRPr="00505CCC" w:rsidRDefault="008E47D0" w:rsidP="009B10E0">
      <w:pPr>
        <w:pStyle w:val="Paragraphedeliste"/>
        <w:ind w:left="1440"/>
        <w:jc w:val="both"/>
        <w:rPr>
          <w:rFonts w:ascii="Segoe UI" w:hAnsi="Segoe UI" w:cs="Segoe UI"/>
          <w:color w:val="000000" w:themeColor="text1"/>
          <w:sz w:val="20"/>
        </w:rPr>
      </w:pPr>
    </w:p>
    <w:p w14:paraId="7ACD0565" w14:textId="77777777" w:rsidR="0087125D" w:rsidRPr="0087125D" w:rsidRDefault="0087125D" w:rsidP="0087125D">
      <w:pPr>
        <w:pStyle w:val="Paragraphedeliste"/>
        <w:ind w:left="1440"/>
        <w:jc w:val="both"/>
        <w:rPr>
          <w:rFonts w:ascii="Segoe UI" w:hAnsi="Segoe UI" w:cs="Segoe UI"/>
          <w:color w:val="000000" w:themeColor="text1"/>
          <w:sz w:val="20"/>
        </w:rPr>
      </w:pPr>
    </w:p>
    <w:p w14:paraId="2AA157EC" w14:textId="77777777" w:rsidR="007E4617" w:rsidRPr="000A0D9D" w:rsidRDefault="007E4617" w:rsidP="00F56416">
      <w:pPr>
        <w:pStyle w:val="Titre1"/>
        <w:rPr>
          <w:noProof w:val="0"/>
        </w:rPr>
      </w:pPr>
      <w:r w:rsidRPr="000A0D9D">
        <w:rPr>
          <w:noProof w:val="0"/>
        </w:rPr>
        <w:t>Compétences attendues</w:t>
      </w:r>
    </w:p>
    <w:p w14:paraId="30AB47E5" w14:textId="390B1015" w:rsidR="0079420C" w:rsidRDefault="008E47D0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Ingénieur en électronique ou technicien </w:t>
      </w:r>
      <w:r w:rsidR="00E248F3">
        <w:rPr>
          <w:rFonts w:ascii="Segoe UI" w:hAnsi="Segoe UI" w:cs="Segoe UI"/>
          <w:color w:val="000000" w:themeColor="text1"/>
          <w:sz w:val="20"/>
        </w:rPr>
        <w:t>en électronique avec une bonne expérience sur un poste similair</w:t>
      </w:r>
      <w:r w:rsidR="009B10E0">
        <w:rPr>
          <w:rFonts w:ascii="Segoe UI" w:hAnsi="Segoe UI" w:cs="Segoe UI"/>
          <w:color w:val="000000" w:themeColor="text1"/>
          <w:sz w:val="20"/>
        </w:rPr>
        <w:t>e</w:t>
      </w:r>
    </w:p>
    <w:p w14:paraId="02AE4D05" w14:textId="53AA99C1" w:rsidR="00E248F3" w:rsidRDefault="00E248F3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Compétences en design de cartes électroniques (schéma électronique, choix des composants, définition des pistes…)</w:t>
      </w:r>
    </w:p>
    <w:p w14:paraId="37B548E8" w14:textId="22FDDAA9" w:rsidR="00E248F3" w:rsidRDefault="00E248F3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Compétences dans la définition de câbles (choix du câble, choix des connecteurs…)</w:t>
      </w:r>
    </w:p>
    <w:p w14:paraId="7A7787C3" w14:textId="4E987BC2" w:rsidR="00505CCC" w:rsidRDefault="00505CCC" w:rsidP="00505CCC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 w:rsidRPr="006065EB">
        <w:rPr>
          <w:rFonts w:ascii="Segoe UI" w:hAnsi="Segoe UI" w:cs="Segoe UI"/>
          <w:color w:val="000000" w:themeColor="text1"/>
          <w:sz w:val="20"/>
        </w:rPr>
        <w:t xml:space="preserve">Compétences en programmation (C/C++…), </w:t>
      </w:r>
    </w:p>
    <w:p w14:paraId="2BDD1573" w14:textId="2B1B93EB" w:rsidR="002E70FB" w:rsidRPr="009B10E0" w:rsidRDefault="00E248F3" w:rsidP="002E70FB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Connaissances en CEM</w:t>
      </w:r>
      <w:r w:rsidR="00636FEA">
        <w:rPr>
          <w:rFonts w:ascii="Segoe UI" w:hAnsi="Segoe UI" w:cs="Segoe UI"/>
          <w:color w:val="000000" w:themeColor="text1"/>
          <w:sz w:val="20"/>
        </w:rPr>
        <w:t xml:space="preserve"> (filtrage, routage, blindage…)</w:t>
      </w:r>
      <w:r w:rsidR="002E70FB">
        <w:rPr>
          <w:rFonts w:ascii="Segoe UI" w:hAnsi="Segoe UI" w:cs="Segoe UI"/>
          <w:color w:val="000000" w:themeColor="text1"/>
          <w:sz w:val="20"/>
        </w:rPr>
        <w:t xml:space="preserve"> et de la norme CE</w:t>
      </w:r>
    </w:p>
    <w:p w14:paraId="5750A66D" w14:textId="1A9B5D6A" w:rsidR="00636FEA" w:rsidRPr="00505CCC" w:rsidRDefault="00636FEA" w:rsidP="00505CCC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Connaissance des signaux vidéo (3G-SDI,</w:t>
      </w:r>
      <w:r w:rsidR="00884B19">
        <w:rPr>
          <w:rFonts w:ascii="Segoe UI" w:hAnsi="Segoe UI" w:cs="Segoe UI"/>
          <w:color w:val="000000" w:themeColor="text1"/>
          <w:sz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</w:rPr>
        <w:t>GIGE VISION, PAL, MIPI, LVDS…</w:t>
      </w:r>
      <w:r w:rsidR="00884B19">
        <w:rPr>
          <w:rFonts w:ascii="Segoe UI" w:hAnsi="Segoe UI" w:cs="Segoe UI"/>
          <w:color w:val="000000" w:themeColor="text1"/>
          <w:sz w:val="20"/>
        </w:rPr>
        <w:t>)</w:t>
      </w:r>
    </w:p>
    <w:p w14:paraId="73511B58" w14:textId="69C33510" w:rsidR="009D2296" w:rsidRDefault="009D2296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 w:rsidRPr="006065EB">
        <w:rPr>
          <w:rFonts w:ascii="Segoe UI" w:hAnsi="Segoe UI" w:cs="Segoe UI"/>
          <w:color w:val="000000" w:themeColor="text1"/>
          <w:sz w:val="20"/>
        </w:rPr>
        <w:t>Autonom</w:t>
      </w:r>
      <w:r w:rsidR="0066575E" w:rsidRPr="006065EB">
        <w:rPr>
          <w:rFonts w:ascii="Segoe UI" w:hAnsi="Segoe UI" w:cs="Segoe UI"/>
          <w:color w:val="000000" w:themeColor="text1"/>
          <w:sz w:val="20"/>
        </w:rPr>
        <w:t xml:space="preserve">e, méthodique et rigoureux </w:t>
      </w:r>
    </w:p>
    <w:p w14:paraId="00D78CDE" w14:textId="63CC8102" w:rsidR="00EB71B7" w:rsidRPr="006065EB" w:rsidRDefault="00EB71B7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Bonnes capacités de rédaction</w:t>
      </w:r>
    </w:p>
    <w:p w14:paraId="6C801E75" w14:textId="230DCB75" w:rsidR="00A93333" w:rsidRDefault="002A0E21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 w:rsidRPr="006065EB">
        <w:rPr>
          <w:rFonts w:ascii="Segoe UI" w:hAnsi="Segoe UI" w:cs="Segoe UI"/>
          <w:color w:val="000000" w:themeColor="text1"/>
          <w:sz w:val="20"/>
        </w:rPr>
        <w:t xml:space="preserve">Esprit d’équipe  </w:t>
      </w:r>
    </w:p>
    <w:p w14:paraId="0992F309" w14:textId="6DBD1A8C" w:rsidR="009D2296" w:rsidRDefault="00A93333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C</w:t>
      </w:r>
      <w:r w:rsidR="0079420C" w:rsidRPr="006065EB">
        <w:rPr>
          <w:rFonts w:ascii="Segoe UI" w:hAnsi="Segoe UI" w:cs="Segoe UI"/>
          <w:color w:val="000000" w:themeColor="text1"/>
          <w:sz w:val="20"/>
        </w:rPr>
        <w:t xml:space="preserve">uriosité </w:t>
      </w:r>
      <w:r>
        <w:rPr>
          <w:rFonts w:ascii="Segoe UI" w:hAnsi="Segoe UI" w:cs="Segoe UI"/>
          <w:color w:val="000000" w:themeColor="text1"/>
          <w:sz w:val="20"/>
        </w:rPr>
        <w:t>scientifique et technique</w:t>
      </w:r>
      <w:r w:rsidR="00BD3703" w:rsidRPr="006065EB">
        <w:rPr>
          <w:rFonts w:ascii="Segoe UI" w:hAnsi="Segoe UI" w:cs="Segoe UI"/>
          <w:color w:val="000000" w:themeColor="text1"/>
          <w:sz w:val="20"/>
        </w:rPr>
        <w:t> </w:t>
      </w:r>
    </w:p>
    <w:p w14:paraId="0AB06114" w14:textId="0C85D1E6" w:rsidR="00EB71B7" w:rsidRPr="006065EB" w:rsidRDefault="00EB71B7" w:rsidP="00F56416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Anglais lu, écrit</w:t>
      </w:r>
    </w:p>
    <w:p w14:paraId="658261AE" w14:textId="52A30A03" w:rsidR="00A51EA6" w:rsidRPr="000A0D9D" w:rsidRDefault="00804504" w:rsidP="00A93333">
      <w:pPr>
        <w:pStyle w:val="Titre1"/>
      </w:pPr>
      <w:r w:rsidRPr="000A0D9D">
        <w:lastRenderedPageBreak/>
        <w:t xml:space="preserve">Positionnement </w:t>
      </w:r>
      <w:r w:rsidR="00A10885">
        <w:t>du poste</w:t>
      </w:r>
    </w:p>
    <w:p w14:paraId="2A09AFD0" w14:textId="1BEEAA35" w:rsidR="007A3927" w:rsidRDefault="008A2ABA" w:rsidP="0097618D">
      <w:pPr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L</w:t>
      </w:r>
      <w:r w:rsidR="00563B79" w:rsidRPr="00D45E76">
        <w:rPr>
          <w:noProof w:val="0"/>
          <w:color w:val="000000" w:themeColor="text1"/>
        </w:rPr>
        <w:t xml:space="preserve">e </w:t>
      </w:r>
      <w:r w:rsidR="00804504" w:rsidRPr="00D45E76">
        <w:rPr>
          <w:noProof w:val="0"/>
          <w:color w:val="000000" w:themeColor="text1"/>
        </w:rPr>
        <w:t xml:space="preserve">titulaire </w:t>
      </w:r>
      <w:r w:rsidR="00636FEA">
        <w:rPr>
          <w:noProof w:val="0"/>
          <w:color w:val="000000" w:themeColor="text1"/>
        </w:rPr>
        <w:t>dépendra du responsable du bureau d’étude</w:t>
      </w:r>
      <w:r w:rsidR="00505CCC">
        <w:rPr>
          <w:noProof w:val="0"/>
          <w:color w:val="000000" w:themeColor="text1"/>
        </w:rPr>
        <w:t>.</w:t>
      </w:r>
    </w:p>
    <w:p w14:paraId="55EA4001" w14:textId="2E04696E" w:rsidR="00F642ED" w:rsidRPr="00963FBF" w:rsidRDefault="007A3927" w:rsidP="0097618D">
      <w:pPr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Le poste est basé à Solliès-Pont, zone Est de Toulon</w:t>
      </w:r>
      <w:r w:rsidR="00A93333">
        <w:rPr>
          <w:noProof w:val="0"/>
          <w:color w:val="000000" w:themeColor="text1"/>
        </w:rPr>
        <w:t xml:space="preserve"> </w:t>
      </w:r>
      <w:r w:rsidR="002A0E21" w:rsidRPr="00D45E76">
        <w:rPr>
          <w:noProof w:val="0"/>
          <w:color w:val="000000" w:themeColor="text1"/>
        </w:rPr>
        <w:t>(83)</w:t>
      </w:r>
      <w:r w:rsidR="009E761B" w:rsidRPr="00D45E76">
        <w:rPr>
          <w:noProof w:val="0"/>
          <w:color w:val="000000" w:themeColor="text1"/>
        </w:rPr>
        <w:t>.</w:t>
      </w:r>
      <w:r w:rsidR="00505CCC">
        <w:rPr>
          <w:noProof w:val="0"/>
          <w:color w:val="000000" w:themeColor="text1"/>
        </w:rPr>
        <w:t xml:space="preserve"> Des déplacements </w:t>
      </w:r>
      <w:r w:rsidR="00636FEA">
        <w:rPr>
          <w:noProof w:val="0"/>
          <w:color w:val="000000" w:themeColor="text1"/>
        </w:rPr>
        <w:t xml:space="preserve">ponctuels sont </w:t>
      </w:r>
      <w:r w:rsidR="00505CCC">
        <w:rPr>
          <w:noProof w:val="0"/>
          <w:color w:val="000000" w:themeColor="text1"/>
        </w:rPr>
        <w:t>à prévoir</w:t>
      </w:r>
      <w:r w:rsidR="00614AF7">
        <w:rPr>
          <w:noProof w:val="0"/>
          <w:color w:val="000000" w:themeColor="text1"/>
        </w:rPr>
        <w:t>,</w:t>
      </w:r>
      <w:r w:rsidR="009B10E0">
        <w:rPr>
          <w:noProof w:val="0"/>
          <w:color w:val="000000" w:themeColor="text1"/>
        </w:rPr>
        <w:t xml:space="preserve"> principalement en France</w:t>
      </w:r>
      <w:r w:rsidR="00505CCC">
        <w:rPr>
          <w:noProof w:val="0"/>
          <w:color w:val="000000" w:themeColor="text1"/>
        </w:rPr>
        <w:t>.</w:t>
      </w:r>
    </w:p>
    <w:p w14:paraId="6BCFB9F8" w14:textId="77777777" w:rsidR="00F642ED" w:rsidRPr="000A0D9D" w:rsidRDefault="00F642ED" w:rsidP="00F642ED">
      <w:pPr>
        <w:pStyle w:val="Titre1"/>
        <w:rPr>
          <w:noProof w:val="0"/>
        </w:rPr>
      </w:pPr>
      <w:r w:rsidRPr="000A0D9D">
        <w:rPr>
          <w:noProof w:val="0"/>
        </w:rPr>
        <w:t>Rémunération</w:t>
      </w:r>
    </w:p>
    <w:p w14:paraId="117E0C05" w14:textId="7A4D60F2" w:rsidR="005723E7" w:rsidRDefault="005723E7" w:rsidP="005A067F">
      <w:pPr>
        <w:rPr>
          <w:noProof w:val="0"/>
          <w:color w:val="000000" w:themeColor="text1"/>
        </w:rPr>
      </w:pPr>
      <w:r w:rsidRPr="00A93333">
        <w:rPr>
          <w:noProof w:val="0"/>
          <w:color w:val="000000" w:themeColor="text1"/>
        </w:rPr>
        <w:t>Contrat CDI (rémunération à débattre suivant cursus et expérience professionnelle)</w:t>
      </w:r>
    </w:p>
    <w:p w14:paraId="0986E508" w14:textId="034AEA09" w:rsidR="00EA51C1" w:rsidRPr="00614AF7" w:rsidRDefault="007E4617" w:rsidP="00331286">
      <w:pPr>
        <w:pStyle w:val="Titre1"/>
        <w:rPr>
          <w:noProof w:val="0"/>
        </w:rPr>
      </w:pPr>
      <w:r w:rsidRPr="00614AF7">
        <w:rPr>
          <w:noProof w:val="0"/>
        </w:rPr>
        <w:t>A propos d’</w:t>
      </w:r>
      <w:proofErr w:type="spellStart"/>
      <w:r w:rsidR="00EA51C1" w:rsidRPr="00614AF7">
        <w:rPr>
          <w:noProof w:val="0"/>
        </w:rPr>
        <w:t>A</w:t>
      </w:r>
      <w:r w:rsidRPr="00614AF7">
        <w:rPr>
          <w:noProof w:val="0"/>
        </w:rPr>
        <w:t>tem</w:t>
      </w:r>
      <w:proofErr w:type="spellEnd"/>
      <w:r w:rsidR="0063724D" w:rsidRPr="00614AF7">
        <w:rPr>
          <w:noProof w:val="0"/>
        </w:rPr>
        <w:t xml:space="preserve"> E&amp;S</w:t>
      </w:r>
    </w:p>
    <w:p w14:paraId="56AF5B21" w14:textId="29BD4CCA" w:rsidR="00A93333" w:rsidRPr="0063724D" w:rsidRDefault="0063724D" w:rsidP="008E6C1A">
      <w:r w:rsidRPr="0063724D">
        <w:t>A</w:t>
      </w:r>
      <w:r w:rsidR="009B10E0">
        <w:t>tem</w:t>
      </w:r>
      <w:r w:rsidRPr="0063724D">
        <w:t xml:space="preserve"> E&amp;S a été</w:t>
      </w:r>
      <w:r w:rsidRPr="009B10E0">
        <w:t xml:space="preserve"> créée en</w:t>
      </w:r>
      <w:r>
        <w:t xml:space="preserve"> novembre 2022 de la reprise des activité</w:t>
      </w:r>
      <w:r w:rsidR="009B10E0">
        <w:t>s</w:t>
      </w:r>
      <w:r>
        <w:t xml:space="preserve"> de la société EPCOTS par le groupe A</w:t>
      </w:r>
      <w:r w:rsidR="009B10E0">
        <w:t>tem</w:t>
      </w:r>
      <w:r>
        <w:t xml:space="preserve">. </w:t>
      </w:r>
      <w:r w:rsidR="007B0159">
        <w:t>Le personnel A</w:t>
      </w:r>
      <w:r w:rsidR="009B10E0">
        <w:t>tem</w:t>
      </w:r>
      <w:r w:rsidR="007B0159">
        <w:t xml:space="preserve"> E&amp;S bénéficie donc d’une expérience de plus de 20 ans dans la conception de baies et consoles pour la défense. Depuis une dizaine d’années </w:t>
      </w:r>
      <w:r w:rsidR="005646B1">
        <w:t xml:space="preserve">EPCOTS donc </w:t>
      </w:r>
      <w:r w:rsidR="007B0159">
        <w:t>A</w:t>
      </w:r>
      <w:r w:rsidR="009B10E0">
        <w:t>tem</w:t>
      </w:r>
      <w:r w:rsidR="007B0159">
        <w:t xml:space="preserve"> E&amp;S a développé son expertise dans la conception d’écrans durci sur mesure et pour des milieu</w:t>
      </w:r>
      <w:r w:rsidR="009B10E0">
        <w:t>x</w:t>
      </w:r>
      <w:r w:rsidR="007B0159">
        <w:t xml:space="preserve"> de plus en plus exigeant</w:t>
      </w:r>
      <w:r w:rsidR="009B10E0">
        <w:t>s</w:t>
      </w:r>
      <w:r w:rsidR="00C40683">
        <w:t>.</w:t>
      </w:r>
      <w:r w:rsidR="005646B1">
        <w:t xml:space="preserve"> A</w:t>
      </w:r>
      <w:r w:rsidR="009B10E0">
        <w:t>tem</w:t>
      </w:r>
      <w:r w:rsidR="005646B1">
        <w:t xml:space="preserve"> E&amp;S souhaite améliorer sa capacité à répondre au besoin de ses client en anticipant les évolution</w:t>
      </w:r>
      <w:r w:rsidR="009B10E0">
        <w:t>s</w:t>
      </w:r>
      <w:r w:rsidR="005646B1">
        <w:t xml:space="preserve"> technologiques actuelles et en développant ses propres solutions afin d’augmenter sa réactivité</w:t>
      </w:r>
      <w:r w:rsidR="009B10E0">
        <w:t xml:space="preserve"> et sa pertinence vis-à-vis de ses clients</w:t>
      </w:r>
      <w:r w:rsidR="005646B1">
        <w:t>.</w:t>
      </w:r>
    </w:p>
    <w:p w14:paraId="5C410540" w14:textId="77777777" w:rsidR="00A71473" w:rsidRPr="0063724D" w:rsidRDefault="00A71473" w:rsidP="008F6311">
      <w:pPr>
        <w:rPr>
          <w:noProof w:val="0"/>
        </w:rPr>
      </w:pPr>
    </w:p>
    <w:p w14:paraId="4573599E" w14:textId="77777777" w:rsidR="00A71473" w:rsidRPr="0063724D" w:rsidRDefault="00A71473" w:rsidP="008F6311">
      <w:pPr>
        <w:rPr>
          <w:noProof w:val="0"/>
        </w:rPr>
      </w:pPr>
    </w:p>
    <w:p w14:paraId="4BF262AE" w14:textId="77777777" w:rsidR="00A71473" w:rsidRPr="0063724D" w:rsidRDefault="00A71473" w:rsidP="008F6311">
      <w:pPr>
        <w:rPr>
          <w:noProof w:val="0"/>
        </w:rPr>
      </w:pPr>
    </w:p>
    <w:sectPr w:rsidR="00A71473" w:rsidRPr="0063724D" w:rsidSect="007241B0">
      <w:headerReference w:type="default" r:id="rId8"/>
      <w:footerReference w:type="default" r:id="rId9"/>
      <w:pgSz w:w="11906" w:h="16838"/>
      <w:pgMar w:top="1417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D15" w14:textId="77777777" w:rsidR="00FC0B0A" w:rsidRDefault="00FC0B0A" w:rsidP="008F6311">
      <w:r>
        <w:separator/>
      </w:r>
    </w:p>
  </w:endnote>
  <w:endnote w:type="continuationSeparator" w:id="0">
    <w:p w14:paraId="20002794" w14:textId="77777777" w:rsidR="00FC0B0A" w:rsidRDefault="00FC0B0A" w:rsidP="008F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1A69" w14:textId="77777777" w:rsidR="0055061E" w:rsidRDefault="0055061E" w:rsidP="008F6311">
    <w:pPr>
      <w:pStyle w:val="Pieddepage"/>
    </w:pPr>
  </w:p>
  <w:p w14:paraId="0781DEED" w14:textId="77777777" w:rsidR="0055061E" w:rsidRDefault="00EA1AD4" w:rsidP="008F6311">
    <w:pPr>
      <w:pStyle w:val="Pieddepage"/>
    </w:pPr>
    <w:r>
      <w:rPr>
        <w:lang w:eastAsia="fr-FR"/>
      </w:rPr>
      <w:drawing>
        <wp:inline distT="0" distB="0" distL="0" distR="0" wp14:anchorId="6EDEA211" wp14:editId="6DFC6088">
          <wp:extent cx="6713426" cy="1123315"/>
          <wp:effectExtent l="0" t="0" r="0" b="635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846" cy="112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C710" w14:textId="77777777" w:rsidR="00FC0B0A" w:rsidRDefault="00FC0B0A" w:rsidP="008F6311">
      <w:r>
        <w:separator/>
      </w:r>
    </w:p>
  </w:footnote>
  <w:footnote w:type="continuationSeparator" w:id="0">
    <w:p w14:paraId="37832C0F" w14:textId="77777777" w:rsidR="00FC0B0A" w:rsidRDefault="00FC0B0A" w:rsidP="008F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33E8" w14:textId="0EB4F280" w:rsidR="00920F86" w:rsidRPr="00920F86" w:rsidRDefault="00920F86" w:rsidP="00920F86">
    <w:pPr>
      <w:rPr>
        <w:b/>
        <w:bCs/>
        <w:i/>
        <w:iCs/>
        <w:noProof w:val="0"/>
        <w:color w:val="FF0000"/>
      </w:rPr>
    </w:pPr>
  </w:p>
  <w:p w14:paraId="31A6073E" w14:textId="77777777" w:rsidR="00EA1AD4" w:rsidRDefault="002400A1" w:rsidP="008F6311">
    <w:pPr>
      <w:pStyle w:val="En-tte"/>
    </w:pPr>
    <w:r>
      <w:rPr>
        <w:lang w:eastAsia="fr-FR"/>
      </w:rPr>
      <w:drawing>
        <wp:anchor distT="0" distB="0" distL="114300" distR="114300" simplePos="0" relativeHeight="251660288" behindDoc="0" locked="0" layoutInCell="1" allowOverlap="1" wp14:anchorId="6ABEB0BA" wp14:editId="308EBC68">
          <wp:simplePos x="0" y="0"/>
          <wp:positionH relativeFrom="column">
            <wp:posOffset>1243330</wp:posOffset>
          </wp:positionH>
          <wp:positionV relativeFrom="paragraph">
            <wp:posOffset>-382905</wp:posOffset>
          </wp:positionV>
          <wp:extent cx="5495766" cy="81915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432" cy="83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A2F"/>
    <w:multiLevelType w:val="hybridMultilevel"/>
    <w:tmpl w:val="D2C6A404"/>
    <w:lvl w:ilvl="0" w:tplc="6E0E68B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87C"/>
    <w:multiLevelType w:val="hybridMultilevel"/>
    <w:tmpl w:val="B4DA9AC2"/>
    <w:lvl w:ilvl="0" w:tplc="76344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5AC3"/>
    <w:multiLevelType w:val="hybridMultilevel"/>
    <w:tmpl w:val="0F0A605C"/>
    <w:lvl w:ilvl="0" w:tplc="C0ACF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134D"/>
    <w:multiLevelType w:val="hybridMultilevel"/>
    <w:tmpl w:val="8E549ADA"/>
    <w:lvl w:ilvl="0" w:tplc="251AC5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2FE4"/>
    <w:multiLevelType w:val="hybridMultilevel"/>
    <w:tmpl w:val="C7CA0EFE"/>
    <w:lvl w:ilvl="0" w:tplc="BCC68CEC">
      <w:start w:val="3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4F24"/>
    <w:multiLevelType w:val="hybridMultilevel"/>
    <w:tmpl w:val="CF72DF26"/>
    <w:lvl w:ilvl="0" w:tplc="66C27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20660">
    <w:abstractNumId w:val="2"/>
  </w:num>
  <w:num w:numId="2" w16cid:durableId="1079253170">
    <w:abstractNumId w:val="4"/>
  </w:num>
  <w:num w:numId="3" w16cid:durableId="753161645">
    <w:abstractNumId w:val="1"/>
  </w:num>
  <w:num w:numId="4" w16cid:durableId="867064476">
    <w:abstractNumId w:val="3"/>
  </w:num>
  <w:num w:numId="5" w16cid:durableId="1441029959">
    <w:abstractNumId w:val="5"/>
  </w:num>
  <w:num w:numId="6" w16cid:durableId="182835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1"/>
    <w:rsid w:val="000824E7"/>
    <w:rsid w:val="00090B08"/>
    <w:rsid w:val="000A0D9D"/>
    <w:rsid w:val="000D0566"/>
    <w:rsid w:val="000D2273"/>
    <w:rsid w:val="000E0ACE"/>
    <w:rsid w:val="000E1ACF"/>
    <w:rsid w:val="000E6E22"/>
    <w:rsid w:val="000F1C6C"/>
    <w:rsid w:val="00117076"/>
    <w:rsid w:val="00195767"/>
    <w:rsid w:val="0019624C"/>
    <w:rsid w:val="001A1D45"/>
    <w:rsid w:val="001C5E61"/>
    <w:rsid w:val="001E3971"/>
    <w:rsid w:val="001F541E"/>
    <w:rsid w:val="00203C3F"/>
    <w:rsid w:val="002400A1"/>
    <w:rsid w:val="002739B9"/>
    <w:rsid w:val="00273AE2"/>
    <w:rsid w:val="0027670F"/>
    <w:rsid w:val="0029111B"/>
    <w:rsid w:val="002A0E21"/>
    <w:rsid w:val="002B5B8E"/>
    <w:rsid w:val="002C79CD"/>
    <w:rsid w:val="002E70FB"/>
    <w:rsid w:val="00306257"/>
    <w:rsid w:val="00324551"/>
    <w:rsid w:val="00326B24"/>
    <w:rsid w:val="00331286"/>
    <w:rsid w:val="00346C88"/>
    <w:rsid w:val="003A64DA"/>
    <w:rsid w:val="003D6493"/>
    <w:rsid w:val="003F72CE"/>
    <w:rsid w:val="004125B2"/>
    <w:rsid w:val="0043023F"/>
    <w:rsid w:val="00441294"/>
    <w:rsid w:val="0045293B"/>
    <w:rsid w:val="004541F6"/>
    <w:rsid w:val="00462826"/>
    <w:rsid w:val="0049063E"/>
    <w:rsid w:val="004B313B"/>
    <w:rsid w:val="00505CCC"/>
    <w:rsid w:val="00545CF8"/>
    <w:rsid w:val="0055061E"/>
    <w:rsid w:val="00563657"/>
    <w:rsid w:val="00563B79"/>
    <w:rsid w:val="005646B1"/>
    <w:rsid w:val="005723E7"/>
    <w:rsid w:val="00584EA3"/>
    <w:rsid w:val="005A067F"/>
    <w:rsid w:val="005B5A3F"/>
    <w:rsid w:val="006065EB"/>
    <w:rsid w:val="00614AF7"/>
    <w:rsid w:val="00636FEA"/>
    <w:rsid w:val="0063724D"/>
    <w:rsid w:val="0065084B"/>
    <w:rsid w:val="0066575E"/>
    <w:rsid w:val="00665B45"/>
    <w:rsid w:val="006C5763"/>
    <w:rsid w:val="006E7394"/>
    <w:rsid w:val="006F57C6"/>
    <w:rsid w:val="00713F0C"/>
    <w:rsid w:val="007241B0"/>
    <w:rsid w:val="00742F8D"/>
    <w:rsid w:val="0075147F"/>
    <w:rsid w:val="0079420C"/>
    <w:rsid w:val="007A3927"/>
    <w:rsid w:val="007B0159"/>
    <w:rsid w:val="007B3735"/>
    <w:rsid w:val="007C08DB"/>
    <w:rsid w:val="007D6BDE"/>
    <w:rsid w:val="007E0CC9"/>
    <w:rsid w:val="007E11F1"/>
    <w:rsid w:val="007E2939"/>
    <w:rsid w:val="007E4617"/>
    <w:rsid w:val="0080218A"/>
    <w:rsid w:val="00804504"/>
    <w:rsid w:val="00810ADB"/>
    <w:rsid w:val="0082630B"/>
    <w:rsid w:val="0085395A"/>
    <w:rsid w:val="0087125D"/>
    <w:rsid w:val="00884B19"/>
    <w:rsid w:val="008A2ABA"/>
    <w:rsid w:val="008D02D4"/>
    <w:rsid w:val="008E47D0"/>
    <w:rsid w:val="008E6310"/>
    <w:rsid w:val="008E6C1A"/>
    <w:rsid w:val="008F6311"/>
    <w:rsid w:val="0090479E"/>
    <w:rsid w:val="00920F86"/>
    <w:rsid w:val="0096020A"/>
    <w:rsid w:val="00963FBF"/>
    <w:rsid w:val="0097618D"/>
    <w:rsid w:val="009977A8"/>
    <w:rsid w:val="009B10E0"/>
    <w:rsid w:val="009C5DC1"/>
    <w:rsid w:val="009D2296"/>
    <w:rsid w:val="009E761B"/>
    <w:rsid w:val="00A10885"/>
    <w:rsid w:val="00A51EA6"/>
    <w:rsid w:val="00A71473"/>
    <w:rsid w:val="00A93333"/>
    <w:rsid w:val="00AC355C"/>
    <w:rsid w:val="00AD0311"/>
    <w:rsid w:val="00AE6F9E"/>
    <w:rsid w:val="00B2302B"/>
    <w:rsid w:val="00B41BAB"/>
    <w:rsid w:val="00B471AE"/>
    <w:rsid w:val="00B47502"/>
    <w:rsid w:val="00B531C2"/>
    <w:rsid w:val="00B54C80"/>
    <w:rsid w:val="00B93626"/>
    <w:rsid w:val="00BB2770"/>
    <w:rsid w:val="00BD3703"/>
    <w:rsid w:val="00BF26E0"/>
    <w:rsid w:val="00C37930"/>
    <w:rsid w:val="00C40683"/>
    <w:rsid w:val="00C62EF1"/>
    <w:rsid w:val="00C82E88"/>
    <w:rsid w:val="00CB223E"/>
    <w:rsid w:val="00CB6175"/>
    <w:rsid w:val="00CF4157"/>
    <w:rsid w:val="00D30314"/>
    <w:rsid w:val="00D41D2F"/>
    <w:rsid w:val="00D45E76"/>
    <w:rsid w:val="00D47020"/>
    <w:rsid w:val="00D56B23"/>
    <w:rsid w:val="00D72D18"/>
    <w:rsid w:val="00DA4A2B"/>
    <w:rsid w:val="00DD68CD"/>
    <w:rsid w:val="00DE78CD"/>
    <w:rsid w:val="00E12F40"/>
    <w:rsid w:val="00E248F3"/>
    <w:rsid w:val="00E2663D"/>
    <w:rsid w:val="00E328C0"/>
    <w:rsid w:val="00E34F32"/>
    <w:rsid w:val="00E534A1"/>
    <w:rsid w:val="00E6545D"/>
    <w:rsid w:val="00E80996"/>
    <w:rsid w:val="00E83C69"/>
    <w:rsid w:val="00EA1AD4"/>
    <w:rsid w:val="00EA51C1"/>
    <w:rsid w:val="00EB06A2"/>
    <w:rsid w:val="00EB16A1"/>
    <w:rsid w:val="00EB71B7"/>
    <w:rsid w:val="00ED68D1"/>
    <w:rsid w:val="00F51694"/>
    <w:rsid w:val="00F56416"/>
    <w:rsid w:val="00F642ED"/>
    <w:rsid w:val="00F833CC"/>
    <w:rsid w:val="00F963D5"/>
    <w:rsid w:val="00FB7BC9"/>
    <w:rsid w:val="00FC0B0A"/>
    <w:rsid w:val="00FC5DD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42882"/>
  <w15:docId w15:val="{85CE23B3-56D4-4234-978C-536AAB87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11"/>
    <w:pPr>
      <w:spacing w:after="0"/>
      <w:jc w:val="both"/>
    </w:pPr>
    <w:rPr>
      <w:rFonts w:ascii="Segoe UI" w:hAnsi="Segoe UI" w:cs="Segoe UI"/>
      <w:noProof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31286"/>
    <w:pPr>
      <w:keepNext/>
      <w:keepLines/>
      <w:spacing w:before="360" w:after="240"/>
      <w:outlineLvl w:val="0"/>
    </w:pPr>
    <w:rPr>
      <w:rFonts w:eastAsiaTheme="majorEastAsia"/>
      <w:b/>
      <w:bCs/>
      <w:color w:val="DEDC0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6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61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506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61E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1B0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EA5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31286"/>
    <w:rPr>
      <w:rFonts w:ascii="Segoe UI" w:eastAsiaTheme="majorEastAsia" w:hAnsi="Segoe UI" w:cs="Segoe UI"/>
      <w:b/>
      <w:bCs/>
      <w:noProof/>
      <w:color w:val="DEDC00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6311"/>
    <w:pPr>
      <w:spacing w:after="300" w:line="240" w:lineRule="auto"/>
      <w:contextualSpacing/>
      <w:jc w:val="center"/>
    </w:pPr>
    <w:rPr>
      <w:rFonts w:eastAsiaTheme="majorEastAsia"/>
      <w:b/>
      <w:color w:val="878787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F6311"/>
    <w:rPr>
      <w:rFonts w:ascii="Segoe UI" w:eastAsiaTheme="majorEastAsia" w:hAnsi="Segoe UI" w:cs="Segoe UI"/>
      <w:b/>
      <w:noProof/>
      <w:color w:val="878787"/>
      <w:spacing w:val="5"/>
      <w:kern w:val="28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E4617"/>
    <w:pPr>
      <w:spacing w:after="160"/>
      <w:ind w:left="720"/>
      <w:contextualSpacing/>
      <w:jc w:val="left"/>
    </w:pPr>
    <w:rPr>
      <w:rFonts w:asciiTheme="minorHAnsi" w:hAnsiTheme="minorHAnsi" w:cstheme="minorBidi"/>
      <w:noProof w:val="0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641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6416"/>
    <w:rPr>
      <w:rFonts w:ascii="Segoe UI" w:hAnsi="Segoe UI" w:cs="Segoe UI"/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416"/>
    <w:rPr>
      <w:vertAlign w:val="superscript"/>
    </w:rPr>
  </w:style>
  <w:style w:type="paragraph" w:styleId="Rvision">
    <w:name w:val="Revision"/>
    <w:hidden/>
    <w:uiPriority w:val="99"/>
    <w:semiHidden/>
    <w:rsid w:val="00BB2770"/>
    <w:pPr>
      <w:spacing w:after="0" w:line="240" w:lineRule="auto"/>
    </w:pPr>
    <w:rPr>
      <w:rFonts w:ascii="Segoe UI" w:hAnsi="Segoe UI" w:cs="Segoe UI"/>
      <w:noProof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541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41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41F6"/>
    <w:rPr>
      <w:rFonts w:ascii="Segoe UI" w:hAnsi="Segoe UI" w:cs="Segoe UI"/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1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1F6"/>
    <w:rPr>
      <w:rFonts w:ascii="Segoe UI" w:hAnsi="Segoe UI" w:cs="Segoe UI"/>
      <w:b/>
      <w:bCs/>
      <w:noProof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3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282F-6109-4E3F-AED3-BCC3936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Khady Bathily</dc:creator>
  <cp:keywords/>
  <dc:description/>
  <cp:lastModifiedBy>Gregory GOLF</cp:lastModifiedBy>
  <cp:revision>3</cp:revision>
  <dcterms:created xsi:type="dcterms:W3CDTF">2023-07-26T05:35:00Z</dcterms:created>
  <dcterms:modified xsi:type="dcterms:W3CDTF">2023-08-29T04:18:00Z</dcterms:modified>
</cp:coreProperties>
</file>